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AB" w:rsidRDefault="00750FFA" w:rsidP="00A1649C">
      <w:pPr>
        <w:pStyle w:val="3"/>
        <w:spacing w:before="0" w:after="0"/>
        <w:jc w:val="center"/>
        <w:rPr>
          <w:rFonts w:ascii="Times New Roman" w:hAnsi="Times New Roman"/>
          <w:color w:val="C00000"/>
          <w:sz w:val="32"/>
          <w:szCs w:val="32"/>
        </w:rPr>
      </w:pPr>
      <w:r w:rsidRPr="00761FAB">
        <w:rPr>
          <w:rFonts w:ascii="Times New Roman" w:hAnsi="Times New Roman"/>
          <w:color w:val="C00000"/>
          <w:sz w:val="32"/>
          <w:szCs w:val="32"/>
        </w:rPr>
        <w:t xml:space="preserve">Возрастная  характеристика </w:t>
      </w:r>
      <w:r w:rsidR="00761FAB">
        <w:rPr>
          <w:rFonts w:ascii="Times New Roman" w:hAnsi="Times New Roman"/>
          <w:color w:val="C00000"/>
          <w:sz w:val="32"/>
          <w:szCs w:val="32"/>
        </w:rPr>
        <w:t xml:space="preserve">детей </w:t>
      </w:r>
    </w:p>
    <w:p w:rsidR="00750FFA" w:rsidRPr="00761FAB" w:rsidRDefault="00750FFA" w:rsidP="00A1649C">
      <w:pPr>
        <w:pStyle w:val="3"/>
        <w:spacing w:before="0" w:after="0"/>
        <w:jc w:val="center"/>
        <w:rPr>
          <w:rFonts w:ascii="Times New Roman" w:hAnsi="Times New Roman"/>
          <w:color w:val="C00000"/>
          <w:sz w:val="32"/>
          <w:szCs w:val="32"/>
        </w:rPr>
      </w:pPr>
      <w:r w:rsidRPr="00761FAB">
        <w:rPr>
          <w:rFonts w:ascii="Times New Roman" w:hAnsi="Times New Roman"/>
          <w:color w:val="C00000"/>
          <w:sz w:val="32"/>
          <w:szCs w:val="32"/>
        </w:rPr>
        <w:t>младшего дошкольного возраста (3-4 года)</w:t>
      </w:r>
    </w:p>
    <w:p w:rsidR="00761FAB" w:rsidRPr="00761FAB" w:rsidRDefault="00761FAB" w:rsidP="00750FFA">
      <w:pPr>
        <w:pStyle w:val="a3"/>
        <w:spacing w:after="0"/>
        <w:ind w:right="-2" w:firstLine="568"/>
        <w:jc w:val="both"/>
        <w:rPr>
          <w:color w:val="C00000"/>
          <w:sz w:val="32"/>
          <w:szCs w:val="32"/>
        </w:rPr>
      </w:pPr>
    </w:p>
    <w:p w:rsidR="00750FFA" w:rsidRPr="00BF600F" w:rsidRDefault="00761FAB" w:rsidP="00750FFA">
      <w:pPr>
        <w:pStyle w:val="a3"/>
        <w:spacing w:after="0"/>
        <w:ind w:right="-2" w:firstLine="568"/>
        <w:jc w:val="both"/>
      </w:pPr>
      <w:r>
        <w:rPr>
          <w:noProof/>
        </w:rPr>
        <w:drawing>
          <wp:anchor distT="0" distB="0" distL="114300" distR="114300" simplePos="0" relativeHeight="251658240" behindDoc="1" locked="0" layoutInCell="1" allowOverlap="1" wp14:anchorId="2A902678" wp14:editId="7720A142">
            <wp:simplePos x="0" y="0"/>
            <wp:positionH relativeFrom="column">
              <wp:posOffset>3362325</wp:posOffset>
            </wp:positionH>
            <wp:positionV relativeFrom="paragraph">
              <wp:posOffset>44450</wp:posOffset>
            </wp:positionV>
            <wp:extent cx="3196590" cy="2781300"/>
            <wp:effectExtent l="0" t="0" r="3810" b="0"/>
            <wp:wrapThrough wrapText="bothSides">
              <wp:wrapPolygon edited="0">
                <wp:start x="0" y="0"/>
                <wp:lineTo x="0" y="21452"/>
                <wp:lineTo x="21497" y="21452"/>
                <wp:lineTo x="21497" y="0"/>
                <wp:lineTo x="0" y="0"/>
              </wp:wrapPolygon>
            </wp:wrapThrough>
            <wp:docPr id="2" name="Рисунок 2" descr="C:\Users\Rina\Downloads\sharing-toys-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na\Downloads\sharing-toys-clipar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659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FFA" w:rsidRPr="00BF600F">
        <w:t xml:space="preserve">На рубеже трех лет любимым выражением ребёнка становится «Я сам!». Отделение себя от взрослого и вместе с тем желание быть как взрослый </w:t>
      </w:r>
      <w:r w:rsidR="00750FFA">
        <w:t>-</w:t>
      </w:r>
      <w:r w:rsidR="00750FFA" w:rsidRPr="00BF600F">
        <w:t xml:space="preserve"> характерное противоречие кризиса трех лет.</w:t>
      </w:r>
    </w:p>
    <w:p w:rsidR="00750FFA" w:rsidRPr="00BF600F" w:rsidRDefault="00750FFA" w:rsidP="00750FFA">
      <w:pPr>
        <w:pStyle w:val="a3"/>
        <w:spacing w:after="0"/>
        <w:ind w:right="-2" w:firstLine="568"/>
        <w:jc w:val="both"/>
      </w:pPr>
      <w:r w:rsidRPr="00BF600F">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w:t>
      </w:r>
    </w:p>
    <w:p w:rsidR="00750FFA" w:rsidRPr="00BF600F" w:rsidRDefault="00750FFA" w:rsidP="00750FFA">
      <w:pPr>
        <w:pStyle w:val="a3"/>
        <w:spacing w:after="0"/>
        <w:ind w:right="-2"/>
        <w:jc w:val="both"/>
      </w:pPr>
      <w:r>
        <w:t>-</w:t>
      </w:r>
      <w:r w:rsidRPr="00BF600F">
        <w:t xml:space="preserve"> он может сопереживать другому ребенку.</w:t>
      </w:r>
    </w:p>
    <w:p w:rsidR="00750FFA" w:rsidRPr="00BF600F" w:rsidRDefault="00750FFA" w:rsidP="00750FFA">
      <w:pPr>
        <w:pStyle w:val="a3"/>
        <w:spacing w:after="0"/>
        <w:ind w:right="-2" w:firstLine="568"/>
        <w:jc w:val="both"/>
      </w:pPr>
      <w:r w:rsidRPr="00BF600F">
        <w:t>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750FFA" w:rsidRPr="00BF600F" w:rsidRDefault="00750FFA" w:rsidP="00750FFA">
      <w:pPr>
        <w:pStyle w:val="a3"/>
        <w:spacing w:after="0"/>
        <w:ind w:right="-2" w:firstLine="568"/>
        <w:jc w:val="both"/>
      </w:pPr>
      <w:r w:rsidRPr="00BF600F">
        <w:t>Дети 3</w:t>
      </w:r>
      <w:r>
        <w:t>-</w:t>
      </w:r>
      <w:r w:rsidRPr="00BF600F">
        <w:t>4 лет усваивают элементарные нормы и правила поведения, связанные с определёнными разрешениями и запретами («можно», «нужно», «нельзя»).</w:t>
      </w:r>
    </w:p>
    <w:p w:rsidR="00750FFA" w:rsidRPr="00BF600F" w:rsidRDefault="00750FFA" w:rsidP="00750FFA">
      <w:pPr>
        <w:pStyle w:val="a3"/>
        <w:spacing w:after="0"/>
        <w:ind w:right="-2" w:firstLine="568"/>
        <w:jc w:val="both"/>
      </w:pPr>
      <w:r w:rsidRPr="00BF600F">
        <w:t xml:space="preserve">В 3 </w:t>
      </w:r>
      <w:r w:rsidRPr="00BF600F">
        <w:rPr>
          <w:spacing w:val="-4"/>
        </w:rPr>
        <w:t xml:space="preserve">года </w:t>
      </w:r>
      <w:r w:rsidRPr="00BF600F">
        <w:t xml:space="preserve">ребёнок идентифицирует себя с представителями своего пола. В </w:t>
      </w:r>
      <w:r w:rsidRPr="00BF600F">
        <w:rPr>
          <w:spacing w:val="-3"/>
        </w:rPr>
        <w:t xml:space="preserve">этом </w:t>
      </w:r>
      <w:r w:rsidRPr="00BF600F">
        <w:t xml:space="preserve">возрасте дети дифференцируют других </w:t>
      </w:r>
      <w:r w:rsidRPr="00BF600F">
        <w:rPr>
          <w:spacing w:val="-4"/>
        </w:rPr>
        <w:t>людей</w:t>
      </w:r>
      <w:r w:rsidRPr="00BF600F">
        <w:rPr>
          <w:spacing w:val="51"/>
        </w:rPr>
        <w:t xml:space="preserve"> </w:t>
      </w:r>
      <w:r w:rsidRPr="00BF600F">
        <w:t xml:space="preserve">по </w:t>
      </w:r>
      <w:r w:rsidRPr="00BF600F">
        <w:rPr>
          <w:spacing w:val="-7"/>
        </w:rPr>
        <w:t xml:space="preserve">полу, </w:t>
      </w:r>
      <w:r w:rsidRPr="00BF600F">
        <w:t xml:space="preserve">возрасту; распознают детей, взрослых, пожилых </w:t>
      </w:r>
      <w:r w:rsidRPr="00BF600F">
        <w:rPr>
          <w:spacing w:val="-3"/>
        </w:rPr>
        <w:t xml:space="preserve">людей, </w:t>
      </w:r>
      <w:r w:rsidRPr="00BF600F">
        <w:t>как в реальной жизни, так и на иллюстрациях.</w:t>
      </w:r>
    </w:p>
    <w:p w:rsidR="00750FFA" w:rsidRPr="00BF600F" w:rsidRDefault="00750FFA" w:rsidP="00750FFA">
      <w:pPr>
        <w:pStyle w:val="a3"/>
        <w:spacing w:after="0"/>
        <w:ind w:right="-2" w:firstLine="568"/>
        <w:jc w:val="both"/>
      </w:pPr>
      <w:r w:rsidRPr="00BF600F">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w:t>
      </w:r>
      <w:r>
        <w:t>-</w:t>
      </w:r>
      <w:r w:rsidRPr="00BF600F">
        <w:t xml:space="preserve"> самостоятельно есть, одеваться, раздеваться, умываться, пользоваться носовым платком, расчёской,</w:t>
      </w:r>
      <w:r>
        <w:t xml:space="preserve"> </w:t>
      </w:r>
      <w:r w:rsidRPr="00BF600F">
        <w:t xml:space="preserve">полотенцем, отправлять свои естественные нужды. К </w:t>
      </w:r>
      <w:r w:rsidRPr="00BF600F">
        <w:rPr>
          <w:spacing w:val="-4"/>
        </w:rPr>
        <w:t xml:space="preserve">концу </w:t>
      </w:r>
      <w:r w:rsidRPr="00BF600F">
        <w:t xml:space="preserve">четвёртого </w:t>
      </w:r>
      <w:r w:rsidRPr="00BF600F">
        <w:rPr>
          <w:spacing w:val="-4"/>
        </w:rPr>
        <w:t xml:space="preserve">года </w:t>
      </w:r>
      <w:r w:rsidRPr="00BF600F">
        <w:t xml:space="preserve">жизни младший </w:t>
      </w:r>
      <w:r w:rsidRPr="00BF600F">
        <w:rPr>
          <w:spacing w:val="-3"/>
        </w:rPr>
        <w:t xml:space="preserve">дошкольник </w:t>
      </w:r>
      <w:r w:rsidRPr="00BF600F">
        <w:t xml:space="preserve">овладевает элементарной </w:t>
      </w:r>
      <w:r w:rsidRPr="00BF600F">
        <w:rPr>
          <w:spacing w:val="-4"/>
        </w:rPr>
        <w:t>культурой</w:t>
      </w:r>
      <w:r w:rsidRPr="00BF600F">
        <w:rPr>
          <w:spacing w:val="51"/>
        </w:rPr>
        <w:t xml:space="preserve"> </w:t>
      </w:r>
      <w:r w:rsidRPr="00BF600F">
        <w:t xml:space="preserve">поведения во время еды за </w:t>
      </w:r>
      <w:r w:rsidRPr="00BF600F">
        <w:rPr>
          <w:spacing w:val="-4"/>
        </w:rPr>
        <w:t>столом</w:t>
      </w:r>
      <w:r w:rsidRPr="00BF600F">
        <w:rPr>
          <w:spacing w:val="51"/>
        </w:rPr>
        <w:t xml:space="preserve"> </w:t>
      </w:r>
      <w:r w:rsidRPr="00BF600F">
        <w:t xml:space="preserve">и умывания в туалетной </w:t>
      </w:r>
      <w:r w:rsidRPr="00BF600F">
        <w:rPr>
          <w:spacing w:val="-4"/>
        </w:rPr>
        <w:t xml:space="preserve">комнате. </w:t>
      </w:r>
      <w:r w:rsidRPr="00BF600F">
        <w:t xml:space="preserve">Подобные навыки основываются на определённом уровне развития двигательной сферы ребёнка, </w:t>
      </w:r>
      <w:r w:rsidRPr="00BF600F">
        <w:rPr>
          <w:spacing w:val="-3"/>
        </w:rPr>
        <w:t xml:space="preserve">одним </w:t>
      </w:r>
      <w:r w:rsidRPr="00BF600F">
        <w:t xml:space="preserve">из основных </w:t>
      </w:r>
      <w:r w:rsidRPr="00BF600F">
        <w:rPr>
          <w:spacing w:val="-3"/>
        </w:rPr>
        <w:t xml:space="preserve">компонентов </w:t>
      </w:r>
      <w:r w:rsidRPr="00BF600F">
        <w:rPr>
          <w:spacing w:val="-4"/>
        </w:rPr>
        <w:t xml:space="preserve">которого </w:t>
      </w:r>
      <w:r w:rsidRPr="00BF600F">
        <w:t xml:space="preserve">является уровень развития моторной </w:t>
      </w:r>
      <w:r w:rsidRPr="00BF600F">
        <w:rPr>
          <w:spacing w:val="-3"/>
        </w:rPr>
        <w:t>координации.</w:t>
      </w:r>
    </w:p>
    <w:p w:rsidR="00750FFA" w:rsidRPr="00BF600F" w:rsidRDefault="00750FFA" w:rsidP="00750FFA">
      <w:pPr>
        <w:pStyle w:val="a3"/>
        <w:spacing w:after="0"/>
        <w:ind w:right="-2" w:firstLine="568"/>
        <w:jc w:val="both"/>
      </w:pPr>
      <w:r w:rsidRPr="00BF600F">
        <w:t>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750FFA" w:rsidRPr="00BF600F" w:rsidRDefault="00750FFA" w:rsidP="00750FFA">
      <w:pPr>
        <w:pStyle w:val="a3"/>
        <w:spacing w:after="0"/>
        <w:ind w:right="-2" w:firstLine="568"/>
        <w:jc w:val="both"/>
      </w:pPr>
      <w:r w:rsidRPr="00BF600F">
        <w:t xml:space="preserve">Накапливается определённый запас представлений о разнообразных свойствах предметов, явлениях окружающей действительности и о себе самом. В </w:t>
      </w:r>
      <w:r w:rsidRPr="00BF600F">
        <w:rPr>
          <w:spacing w:val="-3"/>
        </w:rPr>
        <w:t xml:space="preserve">этом </w:t>
      </w:r>
      <w:r w:rsidRPr="00BF600F">
        <w:t xml:space="preserve">возрасте у ребёнка при правильно организованном развитии </w:t>
      </w:r>
      <w:r w:rsidRPr="00BF600F">
        <w:rPr>
          <w:spacing w:val="-3"/>
        </w:rPr>
        <w:t xml:space="preserve">уже </w:t>
      </w:r>
      <w:r w:rsidRPr="00BF600F">
        <w:t xml:space="preserve">должны быть сформированы основные сенсорные эталоны. Он </w:t>
      </w:r>
      <w:r w:rsidRPr="00BF600F">
        <w:rPr>
          <w:spacing w:val="-4"/>
        </w:rPr>
        <w:t xml:space="preserve">знаком </w:t>
      </w:r>
      <w:r w:rsidRPr="00BF600F">
        <w:t xml:space="preserve">с основными цветами (красный, жёлтый, синий, зелёный). Трехлетний ребенок способен выбрать основные формы предметов </w:t>
      </w:r>
      <w:r w:rsidRPr="00BF600F">
        <w:rPr>
          <w:spacing w:val="-6"/>
        </w:rPr>
        <w:t xml:space="preserve">(круг, </w:t>
      </w:r>
      <w:r w:rsidRPr="00BF600F">
        <w:t xml:space="preserve">овал, </w:t>
      </w:r>
      <w:r w:rsidRPr="00BF600F">
        <w:rPr>
          <w:spacing w:val="-5"/>
        </w:rPr>
        <w:t xml:space="preserve">квадрат, </w:t>
      </w:r>
      <w:r w:rsidRPr="00BF600F">
        <w:rPr>
          <w:spacing w:val="-3"/>
        </w:rPr>
        <w:t xml:space="preserve">прямоугольник, </w:t>
      </w:r>
      <w:r w:rsidRPr="00BF600F">
        <w:t xml:space="preserve">треугольник) по </w:t>
      </w:r>
      <w:r w:rsidRPr="00BF600F">
        <w:rPr>
          <w:spacing w:val="-4"/>
        </w:rPr>
        <w:t xml:space="preserve">образцу, </w:t>
      </w:r>
      <w:r w:rsidRPr="00BF600F">
        <w:t xml:space="preserve">допуская </w:t>
      </w:r>
      <w:r w:rsidRPr="00BF600F">
        <w:rPr>
          <w:spacing w:val="-3"/>
        </w:rPr>
        <w:t xml:space="preserve">иногда </w:t>
      </w:r>
      <w:r w:rsidRPr="00BF600F">
        <w:t xml:space="preserve">незначительные ошибки. Ему известны слова больше, меньше, и из </w:t>
      </w:r>
      <w:r w:rsidRPr="00BF600F">
        <w:rPr>
          <w:spacing w:val="-3"/>
        </w:rPr>
        <w:t xml:space="preserve">двух </w:t>
      </w:r>
      <w:r w:rsidRPr="00BF600F">
        <w:t xml:space="preserve">предметов (палочек, </w:t>
      </w:r>
      <w:r w:rsidRPr="00BF600F">
        <w:rPr>
          <w:spacing w:val="-4"/>
        </w:rPr>
        <w:t xml:space="preserve">кубиков, </w:t>
      </w:r>
      <w:r w:rsidRPr="00BF600F">
        <w:t xml:space="preserve">мячей и </w:t>
      </w:r>
      <w:r w:rsidRPr="00BF600F">
        <w:rPr>
          <w:spacing w:val="-11"/>
        </w:rPr>
        <w:t xml:space="preserve">т. </w:t>
      </w:r>
      <w:r w:rsidRPr="00BF600F">
        <w:t>п.) он успешно выбирает больший или</w:t>
      </w:r>
      <w:r w:rsidRPr="00BF600F">
        <w:rPr>
          <w:spacing w:val="1"/>
        </w:rPr>
        <w:t xml:space="preserve"> </w:t>
      </w:r>
      <w:r w:rsidRPr="00BF600F">
        <w:t>меньший.</w:t>
      </w:r>
    </w:p>
    <w:p w:rsidR="00750FFA" w:rsidRPr="00BF600F" w:rsidRDefault="00750FFA" w:rsidP="00750FFA">
      <w:pPr>
        <w:pStyle w:val="a3"/>
        <w:spacing w:after="0"/>
        <w:ind w:right="-2" w:firstLine="568"/>
        <w:jc w:val="both"/>
      </w:pPr>
      <w:r w:rsidRPr="00BF600F">
        <w:t xml:space="preserve">В 3 </w:t>
      </w:r>
      <w:r w:rsidRPr="00BF600F">
        <w:rPr>
          <w:spacing w:val="-4"/>
        </w:rPr>
        <w:t>года</w:t>
      </w:r>
      <w:r w:rsidRPr="00BF600F">
        <w:rPr>
          <w:spacing w:val="51"/>
        </w:rPr>
        <w:t xml:space="preserve"> </w:t>
      </w:r>
      <w:r w:rsidRPr="00BF600F">
        <w:t xml:space="preserve">дети практически осваивают пространство своей </w:t>
      </w:r>
      <w:r w:rsidRPr="00BF600F">
        <w:rPr>
          <w:spacing w:val="-5"/>
        </w:rPr>
        <w:t xml:space="preserve">комнаты </w:t>
      </w:r>
      <w:r w:rsidRPr="00BF600F">
        <w:t xml:space="preserve">(квартиры), групповой </w:t>
      </w:r>
      <w:r w:rsidRPr="00BF600F">
        <w:rPr>
          <w:spacing w:val="-5"/>
        </w:rPr>
        <w:t xml:space="preserve">комнаты </w:t>
      </w:r>
      <w:r w:rsidRPr="00BF600F">
        <w:t xml:space="preserve">в </w:t>
      </w:r>
      <w:r w:rsidRPr="00BF600F">
        <w:rPr>
          <w:spacing w:val="-4"/>
        </w:rPr>
        <w:t xml:space="preserve">детском </w:t>
      </w:r>
      <w:r w:rsidRPr="00BF600F">
        <w:rPr>
          <w:spacing w:val="-6"/>
        </w:rPr>
        <w:t xml:space="preserve">саду, </w:t>
      </w:r>
      <w:r w:rsidRPr="00BF600F">
        <w:t xml:space="preserve">двора, </w:t>
      </w:r>
      <w:r w:rsidRPr="00BF600F">
        <w:rPr>
          <w:spacing w:val="-5"/>
        </w:rPr>
        <w:t xml:space="preserve">где </w:t>
      </w:r>
      <w:r w:rsidRPr="00BF600F">
        <w:rPr>
          <w:spacing w:val="-6"/>
        </w:rPr>
        <w:t xml:space="preserve">гуляют, </w:t>
      </w:r>
      <w:r w:rsidRPr="00BF600F">
        <w:t xml:space="preserve">и </w:t>
      </w:r>
      <w:r w:rsidRPr="00BF600F">
        <w:rPr>
          <w:spacing w:val="-11"/>
        </w:rPr>
        <w:t xml:space="preserve">т. </w:t>
      </w:r>
      <w:r w:rsidRPr="00BF600F">
        <w:t xml:space="preserve">п. На основании опыта у них складываются </w:t>
      </w:r>
      <w:r w:rsidRPr="00BF600F">
        <w:rPr>
          <w:spacing w:val="-3"/>
        </w:rPr>
        <w:t xml:space="preserve">некоторые </w:t>
      </w:r>
      <w:r w:rsidRPr="00BF600F">
        <w:t xml:space="preserve">пространственные представления (рядом, </w:t>
      </w:r>
      <w:proofErr w:type="gramStart"/>
      <w:r w:rsidRPr="00BF600F">
        <w:t>перед</w:t>
      </w:r>
      <w:proofErr w:type="gramEnd"/>
      <w:r w:rsidRPr="00BF600F">
        <w:t xml:space="preserve">, на, </w:t>
      </w:r>
      <w:r w:rsidRPr="00BF600F">
        <w:rPr>
          <w:spacing w:val="-3"/>
        </w:rPr>
        <w:t xml:space="preserve">под).  </w:t>
      </w:r>
      <w:r w:rsidRPr="00BF600F">
        <w:t xml:space="preserve">Освоение пространства </w:t>
      </w:r>
      <w:r w:rsidRPr="00BF600F">
        <w:rPr>
          <w:spacing w:val="-3"/>
        </w:rPr>
        <w:t xml:space="preserve">происходит </w:t>
      </w:r>
      <w:r w:rsidRPr="00BF600F">
        <w:t>одновременно с развитием речи: ребёнок учится пользоваться</w:t>
      </w:r>
      <w:r w:rsidRPr="00BF600F">
        <w:rPr>
          <w:spacing w:val="-8"/>
        </w:rPr>
        <w:t xml:space="preserve"> </w:t>
      </w:r>
      <w:r w:rsidRPr="00BF600F">
        <w:t>словами,</w:t>
      </w:r>
      <w:r w:rsidRPr="00BF600F">
        <w:rPr>
          <w:spacing w:val="-8"/>
        </w:rPr>
        <w:t xml:space="preserve"> </w:t>
      </w:r>
      <w:r w:rsidRPr="00BF600F">
        <w:t>обозначающими</w:t>
      </w:r>
      <w:r w:rsidRPr="00BF600F">
        <w:rPr>
          <w:spacing w:val="-6"/>
        </w:rPr>
        <w:t xml:space="preserve"> </w:t>
      </w:r>
      <w:r w:rsidRPr="00BF600F">
        <w:t>пространственные</w:t>
      </w:r>
      <w:r w:rsidRPr="00BF600F">
        <w:rPr>
          <w:spacing w:val="-8"/>
        </w:rPr>
        <w:t xml:space="preserve"> </w:t>
      </w:r>
      <w:r w:rsidRPr="00BF600F">
        <w:t>отношения</w:t>
      </w:r>
      <w:r w:rsidRPr="00BF600F">
        <w:rPr>
          <w:spacing w:val="-8"/>
        </w:rPr>
        <w:t xml:space="preserve"> </w:t>
      </w:r>
      <w:r w:rsidRPr="00BF600F">
        <w:t>(предлоги</w:t>
      </w:r>
      <w:r w:rsidRPr="00BF600F">
        <w:rPr>
          <w:spacing w:val="-6"/>
        </w:rPr>
        <w:t xml:space="preserve"> </w:t>
      </w:r>
      <w:r w:rsidRPr="00BF600F">
        <w:t>и</w:t>
      </w:r>
      <w:r w:rsidRPr="00BF600F">
        <w:rPr>
          <w:spacing w:val="-10"/>
        </w:rPr>
        <w:t xml:space="preserve"> </w:t>
      </w:r>
      <w:r w:rsidRPr="00BF600F">
        <w:t>наречия).</w:t>
      </w:r>
    </w:p>
    <w:p w:rsidR="00750FFA" w:rsidRPr="00BF600F" w:rsidRDefault="00750FFA" w:rsidP="00750FFA">
      <w:pPr>
        <w:pStyle w:val="a3"/>
        <w:spacing w:after="0"/>
        <w:ind w:right="-2" w:firstLine="568"/>
        <w:jc w:val="both"/>
      </w:pPr>
      <w:proofErr w:type="gramStart"/>
      <w:r w:rsidRPr="00BF600F">
        <w:t xml:space="preserve">Малыш </w:t>
      </w:r>
      <w:r w:rsidRPr="00BF600F">
        <w:rPr>
          <w:spacing w:val="-4"/>
        </w:rPr>
        <w:t xml:space="preserve">знаком </w:t>
      </w:r>
      <w:r w:rsidRPr="00BF600F">
        <w:t xml:space="preserve">с предметами ближайшего окружения, их назначением (на </w:t>
      </w:r>
      <w:r w:rsidRPr="00BF600F">
        <w:rPr>
          <w:spacing w:val="-4"/>
        </w:rPr>
        <w:t xml:space="preserve">стуле </w:t>
      </w:r>
      <w:r w:rsidRPr="00BF600F">
        <w:rPr>
          <w:spacing w:val="-5"/>
        </w:rPr>
        <w:t xml:space="preserve">сидят, </w:t>
      </w:r>
      <w:r w:rsidRPr="00BF600F">
        <w:t xml:space="preserve">из чашки пьют и </w:t>
      </w:r>
      <w:r w:rsidRPr="00BF600F">
        <w:rPr>
          <w:spacing w:val="-11"/>
        </w:rPr>
        <w:t xml:space="preserve">т. </w:t>
      </w:r>
      <w:r w:rsidRPr="00BF600F">
        <w:t xml:space="preserve">п.), с назначением </w:t>
      </w:r>
      <w:r w:rsidRPr="00BF600F">
        <w:rPr>
          <w:spacing w:val="-3"/>
        </w:rPr>
        <w:t xml:space="preserve">некоторых </w:t>
      </w:r>
      <w:r w:rsidRPr="00BF600F">
        <w:t xml:space="preserve">общественно-бытовых зданий (в магазине, супермаркете покупают игрушки, хлеб, </w:t>
      </w:r>
      <w:r w:rsidRPr="00BF600F">
        <w:rPr>
          <w:spacing w:val="-4"/>
        </w:rPr>
        <w:t xml:space="preserve">молоко, </w:t>
      </w:r>
      <w:r w:rsidRPr="00BF600F">
        <w:rPr>
          <w:spacing w:val="-6"/>
        </w:rPr>
        <w:t xml:space="preserve">одежду, </w:t>
      </w:r>
      <w:r w:rsidRPr="00BF600F">
        <w:t>обувь);</w:t>
      </w:r>
      <w:proofErr w:type="gramEnd"/>
      <w:r w:rsidRPr="00BF600F">
        <w:t xml:space="preserve"> </w:t>
      </w:r>
      <w:proofErr w:type="gramStart"/>
      <w:r w:rsidRPr="00BF600F">
        <w:t xml:space="preserve">имеет представления о </w:t>
      </w:r>
      <w:r w:rsidRPr="00BF600F">
        <w:rPr>
          <w:spacing w:val="-3"/>
        </w:rPr>
        <w:t xml:space="preserve">знакомых </w:t>
      </w:r>
      <w:r w:rsidRPr="00BF600F">
        <w:lastRenderedPageBreak/>
        <w:t xml:space="preserve">средствах передвижения </w:t>
      </w:r>
      <w:r w:rsidRPr="00BF600F">
        <w:rPr>
          <w:spacing w:val="-3"/>
        </w:rPr>
        <w:t xml:space="preserve">(легковая </w:t>
      </w:r>
      <w:r w:rsidRPr="00BF600F">
        <w:t xml:space="preserve">машина, грузовая машина, троллейбус, </w:t>
      </w:r>
      <w:r w:rsidRPr="00BF600F">
        <w:rPr>
          <w:spacing w:val="-4"/>
        </w:rPr>
        <w:t xml:space="preserve">самолёт, </w:t>
      </w:r>
      <w:r w:rsidRPr="00BF600F">
        <w:t xml:space="preserve">велосипед и </w:t>
      </w:r>
      <w:r w:rsidRPr="00BF600F">
        <w:rPr>
          <w:spacing w:val="-11"/>
        </w:rPr>
        <w:t xml:space="preserve">т. </w:t>
      </w:r>
      <w:r w:rsidRPr="00BF600F">
        <w:t xml:space="preserve">п.), о </w:t>
      </w:r>
      <w:r w:rsidRPr="00BF600F">
        <w:rPr>
          <w:spacing w:val="-3"/>
        </w:rPr>
        <w:t xml:space="preserve">некоторых </w:t>
      </w:r>
      <w:r w:rsidRPr="00BF600F">
        <w:t xml:space="preserve">профессиях </w:t>
      </w:r>
      <w:r w:rsidRPr="00BF600F">
        <w:rPr>
          <w:spacing w:val="-3"/>
        </w:rPr>
        <w:t xml:space="preserve">(врач, </w:t>
      </w:r>
      <w:r w:rsidRPr="00BF600F">
        <w:t xml:space="preserve">шофёр, дворник), праздниках (Новый </w:t>
      </w:r>
      <w:r w:rsidRPr="00BF600F">
        <w:rPr>
          <w:spacing w:val="-5"/>
        </w:rPr>
        <w:t xml:space="preserve">год, </w:t>
      </w:r>
      <w:r w:rsidRPr="00BF600F">
        <w:t xml:space="preserve">День своего рождения), свойствах </w:t>
      </w:r>
      <w:r w:rsidRPr="00BF600F">
        <w:rPr>
          <w:spacing w:val="-3"/>
        </w:rPr>
        <w:t xml:space="preserve">воды, </w:t>
      </w:r>
      <w:r w:rsidRPr="00BF600F">
        <w:t xml:space="preserve">снега, песка (снег белый, </w:t>
      </w:r>
      <w:r w:rsidRPr="00BF600F">
        <w:rPr>
          <w:spacing w:val="-4"/>
        </w:rPr>
        <w:t xml:space="preserve">холодный, </w:t>
      </w:r>
      <w:r w:rsidRPr="00BF600F">
        <w:rPr>
          <w:spacing w:val="-3"/>
        </w:rPr>
        <w:t xml:space="preserve">вода </w:t>
      </w:r>
      <w:r w:rsidRPr="00BF600F">
        <w:t xml:space="preserve">тёплая и </w:t>
      </w:r>
      <w:r w:rsidRPr="00BF600F">
        <w:rPr>
          <w:spacing w:val="-3"/>
        </w:rPr>
        <w:t xml:space="preserve">вода </w:t>
      </w:r>
      <w:r w:rsidRPr="00BF600F">
        <w:rPr>
          <w:spacing w:val="-4"/>
        </w:rPr>
        <w:t xml:space="preserve">холодная, </w:t>
      </w:r>
      <w:r w:rsidRPr="00BF600F">
        <w:t xml:space="preserve">лёд </w:t>
      </w:r>
      <w:r w:rsidRPr="00BF600F">
        <w:rPr>
          <w:spacing w:val="-3"/>
        </w:rPr>
        <w:t xml:space="preserve">скользкий, </w:t>
      </w:r>
      <w:r w:rsidRPr="00BF600F">
        <w:t xml:space="preserve">твёрдый; из влажного песка можно лепить, </w:t>
      </w:r>
      <w:r w:rsidRPr="00BF600F">
        <w:rPr>
          <w:spacing w:val="-3"/>
        </w:rPr>
        <w:t xml:space="preserve">делать куличики, </w:t>
      </w:r>
      <w:r w:rsidRPr="00BF600F">
        <w:t xml:space="preserve">а </w:t>
      </w:r>
      <w:r w:rsidRPr="00BF600F">
        <w:rPr>
          <w:spacing w:val="-4"/>
        </w:rPr>
        <w:t xml:space="preserve">сухой </w:t>
      </w:r>
      <w:r w:rsidRPr="00BF600F">
        <w:t>песок рассыпается);</w:t>
      </w:r>
      <w:proofErr w:type="gramEnd"/>
      <w:r w:rsidRPr="00BF600F">
        <w:t xml:space="preserve"> различает и называет состояния </w:t>
      </w:r>
      <w:r w:rsidRPr="00BF600F">
        <w:rPr>
          <w:spacing w:val="-3"/>
        </w:rPr>
        <w:t xml:space="preserve">погоды (холодно, </w:t>
      </w:r>
      <w:r w:rsidRPr="00BF600F">
        <w:t xml:space="preserve">тепло, дует ветер, идёт дождь). На четвёртом </w:t>
      </w:r>
      <w:r w:rsidRPr="00BF600F">
        <w:rPr>
          <w:spacing w:val="-4"/>
        </w:rPr>
        <w:t xml:space="preserve">году </w:t>
      </w:r>
      <w:r w:rsidRPr="00BF600F">
        <w:t xml:space="preserve">жизни ребенок различает по форме, окраске, вкусу </w:t>
      </w:r>
      <w:r w:rsidRPr="00BF600F">
        <w:rPr>
          <w:spacing w:val="-3"/>
        </w:rPr>
        <w:t xml:space="preserve">некоторые </w:t>
      </w:r>
      <w:r w:rsidRPr="00BF600F">
        <w:t xml:space="preserve">фрукты и овощи, знает два-три вида птиц, </w:t>
      </w:r>
      <w:r w:rsidRPr="00BF600F">
        <w:rPr>
          <w:spacing w:val="-3"/>
        </w:rPr>
        <w:t xml:space="preserve">некоторых </w:t>
      </w:r>
      <w:r w:rsidRPr="00BF600F">
        <w:t xml:space="preserve">домашних животных, наиболее часто встречающихся </w:t>
      </w:r>
      <w:r w:rsidRPr="00BF600F">
        <w:rPr>
          <w:spacing w:val="-3"/>
        </w:rPr>
        <w:t>насекомых.</w:t>
      </w:r>
    </w:p>
    <w:p w:rsidR="00750FFA" w:rsidRPr="00BF600F" w:rsidRDefault="00750FFA" w:rsidP="00750FFA">
      <w:pPr>
        <w:pStyle w:val="a3"/>
        <w:spacing w:after="0"/>
        <w:ind w:right="-2" w:firstLine="568"/>
        <w:jc w:val="both"/>
      </w:pPr>
      <w:r w:rsidRPr="00BF600F">
        <w:t xml:space="preserve">Внимание детей </w:t>
      </w:r>
      <w:r w:rsidRPr="00BF600F">
        <w:rPr>
          <w:spacing w:val="-3"/>
        </w:rPr>
        <w:t xml:space="preserve">четвёртого </w:t>
      </w:r>
      <w:r w:rsidRPr="00BF600F">
        <w:rPr>
          <w:spacing w:val="-4"/>
        </w:rPr>
        <w:t>года</w:t>
      </w:r>
      <w:r w:rsidRPr="00BF600F">
        <w:rPr>
          <w:spacing w:val="51"/>
        </w:rPr>
        <w:t xml:space="preserve"> </w:t>
      </w:r>
      <w:r w:rsidRPr="00BF600F">
        <w:t xml:space="preserve">жизни непроизвольно. </w:t>
      </w:r>
      <w:r w:rsidRPr="00BF600F">
        <w:rPr>
          <w:spacing w:val="-4"/>
        </w:rPr>
        <w:t>Однако</w:t>
      </w:r>
      <w:r w:rsidRPr="00BF600F">
        <w:rPr>
          <w:spacing w:val="51"/>
        </w:rPr>
        <w:t xml:space="preserve"> </w:t>
      </w:r>
      <w:r w:rsidRPr="00BF600F">
        <w:rPr>
          <w:spacing w:val="-3"/>
        </w:rPr>
        <w:t xml:space="preserve">его </w:t>
      </w:r>
      <w:r w:rsidRPr="00BF600F">
        <w:t xml:space="preserve">устойчивость зависит </w:t>
      </w:r>
      <w:r w:rsidRPr="00BF600F">
        <w:rPr>
          <w:spacing w:val="-3"/>
        </w:rPr>
        <w:t xml:space="preserve">от </w:t>
      </w:r>
      <w:r w:rsidRPr="00BF600F">
        <w:t xml:space="preserve">интереса к деятельности. Обычно ребенок </w:t>
      </w:r>
      <w:r w:rsidRPr="00BF600F">
        <w:rPr>
          <w:spacing w:val="-3"/>
        </w:rPr>
        <w:t xml:space="preserve">этого </w:t>
      </w:r>
      <w:r w:rsidRPr="00BF600F">
        <w:t xml:space="preserve">возраста </w:t>
      </w:r>
      <w:r w:rsidRPr="00BF600F">
        <w:rPr>
          <w:spacing w:val="-3"/>
        </w:rPr>
        <w:t xml:space="preserve">может </w:t>
      </w:r>
      <w:r w:rsidRPr="00BF600F">
        <w:t>сосредоточиться в течение 10</w:t>
      </w:r>
      <w:r>
        <w:t>-</w:t>
      </w:r>
      <w:r w:rsidRPr="00BF600F">
        <w:t xml:space="preserve">15 мин, но привлекательное для </w:t>
      </w:r>
      <w:r w:rsidRPr="00BF600F">
        <w:rPr>
          <w:spacing w:val="-3"/>
        </w:rPr>
        <w:t xml:space="preserve">него </w:t>
      </w:r>
      <w:r w:rsidRPr="00BF600F">
        <w:t xml:space="preserve">дело </w:t>
      </w:r>
      <w:r w:rsidRPr="00BF600F">
        <w:rPr>
          <w:spacing w:val="-3"/>
        </w:rPr>
        <w:t xml:space="preserve">может </w:t>
      </w:r>
      <w:r w:rsidRPr="00BF600F">
        <w:t xml:space="preserve">длиться достаточно </w:t>
      </w:r>
      <w:r w:rsidRPr="00BF600F">
        <w:rPr>
          <w:spacing w:val="-3"/>
        </w:rPr>
        <w:t xml:space="preserve">долго. </w:t>
      </w:r>
      <w:r w:rsidRPr="00BF600F">
        <w:t xml:space="preserve">Память детей непосредственна, непроизвольна и имеет яркую эмоциональную </w:t>
      </w:r>
      <w:r w:rsidRPr="00BF600F">
        <w:rPr>
          <w:spacing w:val="-4"/>
        </w:rPr>
        <w:t xml:space="preserve">окраску. </w:t>
      </w:r>
      <w:r w:rsidRPr="00BF600F">
        <w:t xml:space="preserve">Дети сохраняют и воспроизводят </w:t>
      </w:r>
      <w:r w:rsidRPr="00BF600F">
        <w:rPr>
          <w:spacing w:val="-5"/>
        </w:rPr>
        <w:t xml:space="preserve">только </w:t>
      </w:r>
      <w:r w:rsidRPr="00BF600F">
        <w:rPr>
          <w:spacing w:val="-3"/>
        </w:rPr>
        <w:t xml:space="preserve">ту </w:t>
      </w:r>
      <w:r w:rsidRPr="00BF600F">
        <w:t xml:space="preserve">информацию, </w:t>
      </w:r>
      <w:r w:rsidRPr="00BF600F">
        <w:rPr>
          <w:spacing w:val="-4"/>
        </w:rPr>
        <w:t xml:space="preserve">которая </w:t>
      </w:r>
      <w:r w:rsidRPr="00BF600F">
        <w:t xml:space="preserve">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w:t>
      </w:r>
      <w:r w:rsidRPr="00BF600F">
        <w:rPr>
          <w:spacing w:val="-3"/>
        </w:rPr>
        <w:t xml:space="preserve">задачу </w:t>
      </w:r>
      <w:r w:rsidRPr="00BF600F">
        <w:t xml:space="preserve">путём непосредственного действия с предметами (складывание матрёшки, пирамидки, мисочек, конструирование по образцу и </w:t>
      </w:r>
      <w:r w:rsidRPr="00BF600F">
        <w:rPr>
          <w:spacing w:val="-11"/>
        </w:rPr>
        <w:t xml:space="preserve">т. </w:t>
      </w:r>
      <w:r w:rsidRPr="00BF600F">
        <w:t xml:space="preserve">п.). В 3 </w:t>
      </w:r>
      <w:r w:rsidRPr="00BF600F">
        <w:rPr>
          <w:spacing w:val="-4"/>
        </w:rPr>
        <w:t xml:space="preserve">года </w:t>
      </w:r>
      <w:r w:rsidRPr="00BF600F">
        <w:t xml:space="preserve">воображение </w:t>
      </w:r>
      <w:r w:rsidRPr="00BF600F">
        <w:rPr>
          <w:spacing w:val="-4"/>
        </w:rPr>
        <w:t xml:space="preserve">только </w:t>
      </w:r>
      <w:r w:rsidRPr="00BF600F">
        <w:t xml:space="preserve">начинает развиваться, и прежде всего это </w:t>
      </w:r>
      <w:r w:rsidRPr="00BF600F">
        <w:rPr>
          <w:spacing w:val="-3"/>
        </w:rPr>
        <w:t xml:space="preserve">происходит </w:t>
      </w:r>
      <w:r w:rsidRPr="00BF600F">
        <w:t xml:space="preserve">в игре. Малыш действует с </w:t>
      </w:r>
      <w:r w:rsidRPr="00BF600F">
        <w:rPr>
          <w:spacing w:val="-3"/>
        </w:rPr>
        <w:t xml:space="preserve">одним предметом </w:t>
      </w:r>
      <w:r w:rsidRPr="00BF600F">
        <w:t xml:space="preserve">и при </w:t>
      </w:r>
      <w:r w:rsidRPr="00BF600F">
        <w:rPr>
          <w:spacing w:val="-3"/>
        </w:rPr>
        <w:t xml:space="preserve">этом </w:t>
      </w:r>
      <w:r w:rsidRPr="00BF600F">
        <w:t xml:space="preserve">воображает на </w:t>
      </w:r>
      <w:r w:rsidRPr="00BF600F">
        <w:rPr>
          <w:spacing w:val="-3"/>
        </w:rPr>
        <w:t xml:space="preserve">его </w:t>
      </w:r>
      <w:r w:rsidRPr="00BF600F">
        <w:t xml:space="preserve">месте другой: палочка вместо </w:t>
      </w:r>
      <w:r w:rsidRPr="00BF600F">
        <w:rPr>
          <w:spacing w:val="-3"/>
        </w:rPr>
        <w:t xml:space="preserve">ложечки, </w:t>
      </w:r>
      <w:r w:rsidRPr="00BF600F">
        <w:t xml:space="preserve">камешек вместо мыла, </w:t>
      </w:r>
      <w:r w:rsidRPr="00BF600F">
        <w:rPr>
          <w:spacing w:val="-5"/>
        </w:rPr>
        <w:t xml:space="preserve">стул </w:t>
      </w:r>
      <w:r>
        <w:rPr>
          <w:spacing w:val="-5"/>
        </w:rPr>
        <w:t>-</w:t>
      </w:r>
      <w:r w:rsidRPr="00BF600F">
        <w:t xml:space="preserve"> машина для путешествий и </w:t>
      </w:r>
      <w:r w:rsidRPr="00BF600F">
        <w:rPr>
          <w:spacing w:val="-11"/>
        </w:rPr>
        <w:t>т.</w:t>
      </w:r>
      <w:r w:rsidRPr="00BF600F">
        <w:rPr>
          <w:spacing w:val="8"/>
        </w:rPr>
        <w:t xml:space="preserve"> </w:t>
      </w:r>
      <w:r w:rsidRPr="00BF600F">
        <w:t>д.</w:t>
      </w:r>
    </w:p>
    <w:p w:rsidR="00750FFA" w:rsidRDefault="00750FFA" w:rsidP="00750FFA">
      <w:pPr>
        <w:pStyle w:val="a3"/>
        <w:spacing w:after="0"/>
        <w:ind w:right="-2" w:firstLine="568"/>
        <w:jc w:val="both"/>
      </w:pPr>
      <w:r w:rsidRPr="00BF600F">
        <w:t xml:space="preserve">В младшем </w:t>
      </w:r>
      <w:r w:rsidRPr="00BF600F">
        <w:rPr>
          <w:spacing w:val="-3"/>
        </w:rPr>
        <w:t xml:space="preserve">дошкольном </w:t>
      </w:r>
      <w:r w:rsidRPr="00BF600F">
        <w:t xml:space="preserve">возрасте </w:t>
      </w:r>
      <w:r w:rsidRPr="00BF600F">
        <w:rPr>
          <w:spacing w:val="-4"/>
        </w:rPr>
        <w:t xml:space="preserve">ярко </w:t>
      </w:r>
      <w:r w:rsidRPr="00BF600F">
        <w:t xml:space="preserve">выражено стремление к  деятельности. Взрослый для ребёнка </w:t>
      </w:r>
      <w:r>
        <w:t>-</w:t>
      </w:r>
      <w:r w:rsidRPr="00BF600F">
        <w:t xml:space="preserve"> носитель определённой общественной функции. </w:t>
      </w:r>
      <w:r w:rsidRPr="00BF600F">
        <w:rPr>
          <w:spacing w:val="-3"/>
        </w:rPr>
        <w:t xml:space="preserve">Желание </w:t>
      </w:r>
      <w:r w:rsidRPr="00BF600F">
        <w:t xml:space="preserve">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w:t>
      </w:r>
      <w:r w:rsidRPr="00BF600F">
        <w:rPr>
          <w:spacing w:val="-3"/>
        </w:rPr>
        <w:t xml:space="preserve">четвёртого </w:t>
      </w:r>
      <w:r w:rsidRPr="00BF600F">
        <w:rPr>
          <w:spacing w:val="-4"/>
        </w:rPr>
        <w:t xml:space="preserve">года </w:t>
      </w:r>
      <w:r w:rsidRPr="00BF600F">
        <w:t xml:space="preserve">жизни </w:t>
      </w:r>
      <w:r>
        <w:t>-</w:t>
      </w:r>
      <w:r w:rsidRPr="00BF600F">
        <w:t xml:space="preserve"> это </w:t>
      </w:r>
      <w:r w:rsidRPr="00BF600F">
        <w:rPr>
          <w:spacing w:val="-3"/>
        </w:rPr>
        <w:t xml:space="preserve">скорее </w:t>
      </w:r>
      <w:r w:rsidRPr="00BF600F">
        <w:t xml:space="preserve">игра рядом, чем вместе. В играх, возникающих по инициативе детей, отражаются умения, приобретённые в совместных </w:t>
      </w:r>
      <w:proofErr w:type="gramStart"/>
      <w:r w:rsidRPr="00BF600F">
        <w:t>со</w:t>
      </w:r>
      <w:proofErr w:type="gramEnd"/>
      <w:r w:rsidRPr="00BF600F">
        <w:t xml:space="preserve"> взрослым играх. </w:t>
      </w:r>
      <w:r w:rsidRPr="00BF600F">
        <w:rPr>
          <w:spacing w:val="-3"/>
        </w:rPr>
        <w:t xml:space="preserve">Сюжеты </w:t>
      </w:r>
      <w:r w:rsidRPr="00BF600F">
        <w:t>игр простые, неразвёрнутые, содержащие одну-две роли.</w:t>
      </w:r>
    </w:p>
    <w:p w:rsidR="00750FFA" w:rsidRPr="00BF600F" w:rsidRDefault="00750FFA" w:rsidP="00750FFA">
      <w:pPr>
        <w:pStyle w:val="a3"/>
        <w:spacing w:after="0"/>
        <w:ind w:right="-2" w:firstLine="568"/>
        <w:jc w:val="both"/>
      </w:pPr>
      <w:r w:rsidRPr="00BF600F">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750FFA" w:rsidRPr="00BF600F" w:rsidRDefault="00750FFA" w:rsidP="00750FFA">
      <w:pPr>
        <w:pStyle w:val="a3"/>
        <w:spacing w:after="0"/>
        <w:ind w:right="-2" w:firstLine="568"/>
        <w:jc w:val="both"/>
      </w:pPr>
      <w:r w:rsidRPr="00BF600F">
        <w:t>В 3</w:t>
      </w:r>
      <w:r>
        <w:t>-</w:t>
      </w:r>
      <w:r w:rsidRPr="00BF600F">
        <w:t xml:space="preserve">4 </w:t>
      </w:r>
      <w:r w:rsidRPr="00BF600F">
        <w:rPr>
          <w:spacing w:val="-4"/>
        </w:rPr>
        <w:t xml:space="preserve">года </w:t>
      </w:r>
      <w:r w:rsidRPr="00BF600F">
        <w:t xml:space="preserve">ребёнок </w:t>
      </w:r>
      <w:r w:rsidRPr="00BF600F">
        <w:rPr>
          <w:spacing w:val="-2"/>
        </w:rPr>
        <w:t xml:space="preserve">начинает </w:t>
      </w:r>
      <w:r w:rsidRPr="00BF600F">
        <w:t xml:space="preserve">чаще и </w:t>
      </w:r>
      <w:r w:rsidRPr="00BF600F">
        <w:rPr>
          <w:spacing w:val="-4"/>
        </w:rPr>
        <w:t xml:space="preserve">охотнее </w:t>
      </w:r>
      <w:r w:rsidRPr="00BF600F">
        <w:rPr>
          <w:spacing w:val="-3"/>
        </w:rPr>
        <w:t xml:space="preserve">вступать </w:t>
      </w:r>
      <w:r w:rsidRPr="00BF600F">
        <w:t xml:space="preserve">в общение со сверстниками  ради участия в общей игре или продуктивной деятельности. </w:t>
      </w:r>
      <w:r w:rsidRPr="00BF600F">
        <w:rPr>
          <w:spacing w:val="-4"/>
        </w:rPr>
        <w:t xml:space="preserve">Однако </w:t>
      </w:r>
      <w:r w:rsidRPr="00BF600F">
        <w:t>ему всё ещё нужны поддержка и внимание</w:t>
      </w:r>
      <w:r w:rsidRPr="00BF600F">
        <w:rPr>
          <w:spacing w:val="1"/>
        </w:rPr>
        <w:t xml:space="preserve"> </w:t>
      </w:r>
      <w:r w:rsidRPr="00BF600F">
        <w:t>взрослого.</w:t>
      </w:r>
    </w:p>
    <w:p w:rsidR="00750FFA" w:rsidRPr="00BF600F" w:rsidRDefault="00750FFA" w:rsidP="00750FFA">
      <w:pPr>
        <w:pStyle w:val="a3"/>
        <w:spacing w:after="0"/>
        <w:ind w:right="-2" w:firstLine="568"/>
        <w:jc w:val="both"/>
      </w:pPr>
      <w:r w:rsidRPr="00BF600F">
        <w:t xml:space="preserve">Главным средством общения </w:t>
      </w:r>
      <w:proofErr w:type="gramStart"/>
      <w:r w:rsidRPr="00BF600F">
        <w:t>со</w:t>
      </w:r>
      <w:proofErr w:type="gramEnd"/>
      <w:r w:rsidRPr="00BF600F">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750FFA" w:rsidRPr="00BF600F" w:rsidRDefault="00750FFA" w:rsidP="00750FFA">
      <w:pPr>
        <w:pStyle w:val="a3"/>
        <w:spacing w:after="0"/>
        <w:ind w:right="-2" w:firstLine="568"/>
        <w:jc w:val="both"/>
      </w:pPr>
      <w:r w:rsidRPr="00BF600F">
        <w:t>В 3</w:t>
      </w:r>
      <w:r>
        <w:t>-</w:t>
      </w:r>
      <w:r w:rsidRPr="00BF600F">
        <w:t xml:space="preserve">4 </w:t>
      </w:r>
      <w:r w:rsidRPr="00BF600F">
        <w:rPr>
          <w:spacing w:val="-4"/>
        </w:rPr>
        <w:t>года</w:t>
      </w:r>
      <w:r w:rsidRPr="00BF600F">
        <w:rPr>
          <w:spacing w:val="51"/>
        </w:rPr>
        <w:t xml:space="preserve"> </w:t>
      </w:r>
      <w:r w:rsidRPr="00BF600F">
        <w:t xml:space="preserve">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w:t>
      </w:r>
      <w:r w:rsidRPr="00BF600F">
        <w:rPr>
          <w:spacing w:val="-3"/>
        </w:rPr>
        <w:t xml:space="preserve">уже </w:t>
      </w:r>
      <w:r w:rsidRPr="00BF600F">
        <w:t>известные тексты по-прежнему вызывают интерес.</w:t>
      </w:r>
    </w:p>
    <w:p w:rsidR="00750FFA" w:rsidRPr="00BF600F" w:rsidRDefault="00750FFA" w:rsidP="00750FFA">
      <w:pPr>
        <w:pStyle w:val="a3"/>
        <w:spacing w:after="0"/>
        <w:ind w:right="-2" w:firstLine="568"/>
        <w:jc w:val="both"/>
      </w:pPr>
      <w:r w:rsidRPr="00BF600F">
        <w:t xml:space="preserve">Интерес к продуктивной деятельности неустойчив. Замысел управляется изображением и меняется по </w:t>
      </w:r>
      <w:r w:rsidRPr="00BF600F">
        <w:rPr>
          <w:spacing w:val="-5"/>
        </w:rPr>
        <w:t xml:space="preserve">ходу </w:t>
      </w:r>
      <w:r w:rsidRPr="00BF600F">
        <w:t xml:space="preserve">работы, </w:t>
      </w:r>
      <w:r w:rsidRPr="00BF600F">
        <w:rPr>
          <w:spacing w:val="-3"/>
        </w:rPr>
        <w:t xml:space="preserve">происходит </w:t>
      </w:r>
      <w:r w:rsidRPr="00BF600F">
        <w:t xml:space="preserve">овладение изображением формы предметов. Работы чаще всего </w:t>
      </w:r>
      <w:r w:rsidRPr="00BF600F">
        <w:rPr>
          <w:spacing w:val="-3"/>
        </w:rPr>
        <w:t xml:space="preserve">схематичны, </w:t>
      </w:r>
      <w:r w:rsidRPr="00BF600F">
        <w:t xml:space="preserve">поэтому </w:t>
      </w:r>
      <w:r w:rsidRPr="00BF600F">
        <w:rPr>
          <w:spacing w:val="-4"/>
        </w:rPr>
        <w:t>трудно</w:t>
      </w:r>
      <w:r w:rsidRPr="00BF600F">
        <w:rPr>
          <w:spacing w:val="51"/>
        </w:rPr>
        <w:t xml:space="preserve"> </w:t>
      </w:r>
      <w:r w:rsidRPr="00BF600F">
        <w:t xml:space="preserve">догадаться, что изобразил ребёнок. Конструирование носит процессуальный характер. Ребёнок </w:t>
      </w:r>
      <w:r w:rsidRPr="00BF600F">
        <w:rPr>
          <w:spacing w:val="-3"/>
        </w:rPr>
        <w:t xml:space="preserve">может конструировать </w:t>
      </w:r>
      <w:r w:rsidRPr="00BF600F">
        <w:t xml:space="preserve">по образцу лишь элементарные предметные </w:t>
      </w:r>
      <w:r w:rsidRPr="00BF600F">
        <w:rPr>
          <w:spacing w:val="-3"/>
        </w:rPr>
        <w:t xml:space="preserve">конструкции </w:t>
      </w:r>
      <w:r w:rsidRPr="00BF600F">
        <w:t>из двух-трёх</w:t>
      </w:r>
      <w:r w:rsidRPr="00BF600F">
        <w:rPr>
          <w:spacing w:val="2"/>
        </w:rPr>
        <w:t xml:space="preserve"> </w:t>
      </w:r>
      <w:r w:rsidRPr="00BF600F">
        <w:t>частей.</w:t>
      </w:r>
    </w:p>
    <w:p w:rsidR="00750FFA" w:rsidRDefault="00750FFA" w:rsidP="005D519C">
      <w:pPr>
        <w:pStyle w:val="a3"/>
        <w:spacing w:after="0"/>
        <w:ind w:right="-2" w:firstLine="568"/>
        <w:jc w:val="both"/>
      </w:pPr>
      <w:r w:rsidRPr="00BF600F">
        <w:rPr>
          <w:spacing w:val="-3"/>
        </w:rPr>
        <w:t xml:space="preserve">Музыкально-художественная </w:t>
      </w:r>
      <w:r w:rsidRPr="00BF600F">
        <w:t xml:space="preserve">деятельность детей носит непосредственный и синкретический характер. Восприятие музыкальных образов </w:t>
      </w:r>
      <w:r w:rsidRPr="00BF600F">
        <w:rPr>
          <w:spacing w:val="-3"/>
        </w:rPr>
        <w:t xml:space="preserve">происходит </w:t>
      </w:r>
      <w:r w:rsidRPr="00BF600F">
        <w:t xml:space="preserve">при организации практической деятельности (проиграть </w:t>
      </w:r>
      <w:r w:rsidRPr="00BF600F">
        <w:rPr>
          <w:spacing w:val="-6"/>
        </w:rPr>
        <w:t xml:space="preserve">сюжет, </w:t>
      </w:r>
      <w:r w:rsidRPr="00BF600F">
        <w:t xml:space="preserve">рассмотреть иллюстрацию и др.). Совершенствуется </w:t>
      </w:r>
      <w:proofErr w:type="spellStart"/>
      <w:r w:rsidRPr="00BF600F">
        <w:rPr>
          <w:spacing w:val="-3"/>
        </w:rPr>
        <w:t>звукоразличение</w:t>
      </w:r>
      <w:proofErr w:type="spellEnd"/>
      <w:r w:rsidRPr="00BF600F">
        <w:rPr>
          <w:spacing w:val="-3"/>
        </w:rPr>
        <w:t xml:space="preserve">, </w:t>
      </w:r>
      <w:r w:rsidRPr="00BF600F">
        <w:t xml:space="preserve">слух: ребёнок дифференцирует </w:t>
      </w:r>
      <w:r w:rsidRPr="00BF600F">
        <w:rPr>
          <w:spacing w:val="-4"/>
        </w:rPr>
        <w:t>звуковые</w:t>
      </w:r>
      <w:r w:rsidRPr="00BF600F">
        <w:rPr>
          <w:spacing w:val="51"/>
        </w:rPr>
        <w:t xml:space="preserve"> </w:t>
      </w:r>
      <w:r w:rsidRPr="00BF600F">
        <w:t xml:space="preserve">свойства предметов, осваивает </w:t>
      </w:r>
      <w:r w:rsidRPr="00BF600F">
        <w:rPr>
          <w:spacing w:val="-4"/>
        </w:rPr>
        <w:t>звуковые</w:t>
      </w:r>
      <w:r w:rsidRPr="00BF600F">
        <w:rPr>
          <w:spacing w:val="51"/>
        </w:rPr>
        <w:t xml:space="preserve"> </w:t>
      </w:r>
      <w:proofErr w:type="spellStart"/>
      <w:r w:rsidRPr="00BF600F">
        <w:t>предэталоны</w:t>
      </w:r>
      <w:proofErr w:type="spellEnd"/>
      <w:r w:rsidRPr="00BF600F">
        <w:t xml:space="preserve"> </w:t>
      </w:r>
      <w:r w:rsidRPr="00BF600F">
        <w:rPr>
          <w:spacing w:val="-4"/>
        </w:rPr>
        <w:t>(громко</w:t>
      </w:r>
      <w:r w:rsidRPr="00BF600F">
        <w:rPr>
          <w:spacing w:val="51"/>
        </w:rPr>
        <w:t xml:space="preserve"> </w:t>
      </w:r>
      <w:r>
        <w:rPr>
          <w:spacing w:val="51"/>
        </w:rPr>
        <w:t>-</w:t>
      </w:r>
      <w:r w:rsidRPr="00BF600F">
        <w:t xml:space="preserve"> </w:t>
      </w:r>
      <w:r w:rsidRPr="00BF600F">
        <w:rPr>
          <w:spacing w:val="-3"/>
        </w:rPr>
        <w:t xml:space="preserve">тихо, высоко </w:t>
      </w:r>
      <w:r>
        <w:rPr>
          <w:spacing w:val="-3"/>
        </w:rPr>
        <w:t>-</w:t>
      </w:r>
      <w:r w:rsidRPr="00BF600F">
        <w:t xml:space="preserve"> </w:t>
      </w:r>
      <w:r w:rsidRPr="00BF600F">
        <w:rPr>
          <w:spacing w:val="-4"/>
        </w:rPr>
        <w:t>низко</w:t>
      </w:r>
      <w:r w:rsidRPr="00BF600F">
        <w:rPr>
          <w:spacing w:val="51"/>
        </w:rPr>
        <w:t xml:space="preserve"> </w:t>
      </w:r>
      <w:r w:rsidRPr="00BF600F">
        <w:t>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bookmarkStart w:id="0" w:name="_GoBack"/>
      <w:bookmarkEnd w:id="0"/>
    </w:p>
    <w:sectPr w:rsidR="00750FFA" w:rsidSect="00317AD6">
      <w:pgSz w:w="11906" w:h="16838"/>
      <w:pgMar w:top="851" w:right="851" w:bottom="851" w:left="85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FA"/>
    <w:rsid w:val="00317AD6"/>
    <w:rsid w:val="005D519C"/>
    <w:rsid w:val="00750FFA"/>
    <w:rsid w:val="00761FAB"/>
    <w:rsid w:val="00A1649C"/>
    <w:rsid w:val="00CE5F49"/>
    <w:rsid w:val="00D7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F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750FF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50FFA"/>
    <w:rPr>
      <w:rFonts w:ascii="Cambria" w:eastAsia="Times New Roman" w:hAnsi="Cambria" w:cs="Times New Roman"/>
      <w:b/>
      <w:bCs/>
      <w:sz w:val="26"/>
      <w:szCs w:val="26"/>
      <w:lang w:eastAsia="ru-RU"/>
    </w:rPr>
  </w:style>
  <w:style w:type="paragraph" w:styleId="a3">
    <w:name w:val="Body Text"/>
    <w:basedOn w:val="a"/>
    <w:link w:val="a4"/>
    <w:semiHidden/>
    <w:rsid w:val="00750FFA"/>
    <w:pPr>
      <w:widowControl w:val="0"/>
      <w:suppressAutoHyphens/>
      <w:spacing w:after="120"/>
    </w:pPr>
    <w:rPr>
      <w:rFonts w:eastAsia="Lucida Sans Unicode"/>
      <w:kern w:val="1"/>
    </w:rPr>
  </w:style>
  <w:style w:type="character" w:customStyle="1" w:styleId="a4">
    <w:name w:val="Основной текст Знак"/>
    <w:basedOn w:val="a0"/>
    <w:link w:val="a3"/>
    <w:semiHidden/>
    <w:rsid w:val="00750FFA"/>
    <w:rPr>
      <w:rFonts w:ascii="Times New Roman" w:eastAsia="Lucida Sans Unicode" w:hAnsi="Times New Roman" w:cs="Times New Roman"/>
      <w:kern w:val="1"/>
      <w:sz w:val="24"/>
      <w:szCs w:val="24"/>
    </w:rPr>
  </w:style>
  <w:style w:type="paragraph" w:styleId="a5">
    <w:name w:val="Balloon Text"/>
    <w:basedOn w:val="a"/>
    <w:link w:val="a6"/>
    <w:uiPriority w:val="99"/>
    <w:semiHidden/>
    <w:unhideWhenUsed/>
    <w:rsid w:val="00761FAB"/>
    <w:rPr>
      <w:rFonts w:ascii="Tahoma" w:hAnsi="Tahoma" w:cs="Tahoma"/>
      <w:sz w:val="16"/>
      <w:szCs w:val="16"/>
    </w:rPr>
  </w:style>
  <w:style w:type="character" w:customStyle="1" w:styleId="a6">
    <w:name w:val="Текст выноски Знак"/>
    <w:basedOn w:val="a0"/>
    <w:link w:val="a5"/>
    <w:uiPriority w:val="99"/>
    <w:semiHidden/>
    <w:rsid w:val="00761FA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F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750FF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50FFA"/>
    <w:rPr>
      <w:rFonts w:ascii="Cambria" w:eastAsia="Times New Roman" w:hAnsi="Cambria" w:cs="Times New Roman"/>
      <w:b/>
      <w:bCs/>
      <w:sz w:val="26"/>
      <w:szCs w:val="26"/>
      <w:lang w:eastAsia="ru-RU"/>
    </w:rPr>
  </w:style>
  <w:style w:type="paragraph" w:styleId="a3">
    <w:name w:val="Body Text"/>
    <w:basedOn w:val="a"/>
    <w:link w:val="a4"/>
    <w:semiHidden/>
    <w:rsid w:val="00750FFA"/>
    <w:pPr>
      <w:widowControl w:val="0"/>
      <w:suppressAutoHyphens/>
      <w:spacing w:after="120"/>
    </w:pPr>
    <w:rPr>
      <w:rFonts w:eastAsia="Lucida Sans Unicode"/>
      <w:kern w:val="1"/>
    </w:rPr>
  </w:style>
  <w:style w:type="character" w:customStyle="1" w:styleId="a4">
    <w:name w:val="Основной текст Знак"/>
    <w:basedOn w:val="a0"/>
    <w:link w:val="a3"/>
    <w:semiHidden/>
    <w:rsid w:val="00750FFA"/>
    <w:rPr>
      <w:rFonts w:ascii="Times New Roman" w:eastAsia="Lucida Sans Unicode" w:hAnsi="Times New Roman" w:cs="Times New Roman"/>
      <w:kern w:val="1"/>
      <w:sz w:val="24"/>
      <w:szCs w:val="24"/>
    </w:rPr>
  </w:style>
  <w:style w:type="paragraph" w:styleId="a5">
    <w:name w:val="Balloon Text"/>
    <w:basedOn w:val="a"/>
    <w:link w:val="a6"/>
    <w:uiPriority w:val="99"/>
    <w:semiHidden/>
    <w:unhideWhenUsed/>
    <w:rsid w:val="00761FAB"/>
    <w:rPr>
      <w:rFonts w:ascii="Tahoma" w:hAnsi="Tahoma" w:cs="Tahoma"/>
      <w:sz w:val="16"/>
      <w:szCs w:val="16"/>
    </w:rPr>
  </w:style>
  <w:style w:type="character" w:customStyle="1" w:styleId="a6">
    <w:name w:val="Текст выноски Знак"/>
    <w:basedOn w:val="a0"/>
    <w:link w:val="a5"/>
    <w:uiPriority w:val="99"/>
    <w:semiHidden/>
    <w:rsid w:val="00761F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1159</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dc:creator>
  <cp:lastModifiedBy>Rina</cp:lastModifiedBy>
  <cp:revision>4</cp:revision>
  <dcterms:created xsi:type="dcterms:W3CDTF">2018-01-21T17:33:00Z</dcterms:created>
  <dcterms:modified xsi:type="dcterms:W3CDTF">2018-01-21T17:34:00Z</dcterms:modified>
</cp:coreProperties>
</file>